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7847E5F">
      <w:pPr>
        <w:pStyle w:val="style0"/>
        <w:spacing w:before="480" w:after="120"/>
        <w:jc w:val="center"/>
        <w:rPr/>
      </w:pPr>
      <w:r>
        <w:rPr>
          <w:rFonts w:ascii="Times New Roman" w:eastAsia="黑体" w:hAnsi="Times New Roman"/>
          <w:b/>
          <w:color w:val="1f3a5f"/>
          <w:sz w:val="52"/>
        </w:rPr>
        <w:t>2027 赛季醒狮战队算法组</w:t>
      </w:r>
    </w:p>
    <w:p w14:paraId="7EE63A0C">
      <w:pPr>
        <w:pStyle w:val="style0"/>
        <w:spacing w:after="360"/>
        <w:jc w:val="center"/>
        <w:rPr/>
      </w:pPr>
      <w:r>
        <w:rPr>
          <w:rFonts w:ascii="Times New Roman" w:eastAsia="黑体" w:hAnsi="Times New Roman"/>
          <w:b/>
          <w:color w:val="c0392b"/>
          <w:sz w:val="44"/>
        </w:rPr>
        <w:t>新 生 指 南</w:t>
      </w:r>
    </w:p>
    <w:p w14:paraId="58153C4D">
      <w:pPr>
        <w:pStyle w:val="style0"/>
        <w:spacing w:before="0" w:after="120" w:lineRule="auto" w:line="360"/>
        <w:ind w:firstLine="480"/>
        <w:rPr>
          <w:rFonts w:ascii="Times New Roman" w:eastAsia="宋体" w:hAnsi="Times New Roman"/>
          <w:b w:val="false"/>
          <w:color w:val="333333"/>
          <w:sz w:val="24"/>
        </w:rPr>
      </w:pPr>
      <w:r>
        <w:rPr>
          <w:rFonts w:ascii="Times New Roman" w:eastAsia="宋体" w:hAnsi="Times New Roman"/>
          <w:b w:val="false"/>
          <w:color w:val="333333"/>
          <w:sz w:val="24"/>
        </w:rPr>
        <w:t>想让机器人看见目标、自动瞄准、自主移动，还能根据比赛情况决定下一步行动吗？这些正是算法组的工作。</w:t>
      </w:r>
    </w:p>
    <w:p w14:paraId="323FF50C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算法组欢迎零基础新生。你不需要提前学过机器人算法，也不需要一开始就会使用所有工具。招新期间，我们会从基础开始培训，并通过两到三轮考核，帮助大家逐步了解算法组、找到适合自己的方向。</w:t>
      </w:r>
    </w:p>
    <w:p w14:paraId="3AEC7047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一、算法组做什么</w:t>
      </w:r>
    </w:p>
    <w:p w14:paraId="0C08D7F7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简单来说，算法组负责让机器人：</w:t>
      </w:r>
    </w:p>
    <w:p w14:paraId="3347123A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看得见</w:t>
      </w:r>
      <w:r>
        <w:rPr>
          <w:rFonts w:ascii="Times New Roman" w:eastAsia="宋体" w:hAnsi="Times New Roman"/>
          <w:b w:val="false"/>
          <w:color w:val="333333"/>
          <w:sz w:val="24"/>
        </w:rPr>
        <w:t>：识别装甲板、能量机关和场上目标；</w:t>
      </w:r>
    </w:p>
    <w:p w14:paraId="AD5361E5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打得准</w:t>
      </w:r>
      <w:r>
        <w:rPr>
          <w:rFonts w:ascii="Times New Roman" w:eastAsia="宋体" w:hAnsi="Times New Roman"/>
          <w:b w:val="false"/>
          <w:color w:val="333333"/>
          <w:sz w:val="24"/>
        </w:rPr>
        <w:t>：计算目标位置，跟踪并预测目标运动；</w:t>
      </w:r>
    </w:p>
    <w:p w14:paraId="3ABF0FDE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走得稳</w:t>
      </w:r>
      <w:r>
        <w:rPr>
          <w:rFonts w:ascii="Times New Roman" w:eastAsia="宋体" w:hAnsi="Times New Roman"/>
          <w:b w:val="false"/>
          <w:color w:val="333333"/>
          <w:sz w:val="24"/>
        </w:rPr>
        <w:t>：确定自身位置，规划路线并避开障碍；</w:t>
      </w:r>
    </w:p>
    <w:p w14:paraId="8DE57368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会判断</w:t>
      </w:r>
      <w:r>
        <w:rPr>
          <w:rFonts w:ascii="Times New Roman" w:eastAsia="宋体" w:hAnsi="Times New Roman"/>
          <w:b w:val="false"/>
          <w:color w:val="333333"/>
          <w:sz w:val="24"/>
        </w:rPr>
        <w:t>：根据血量、弹药和敌情选择行动。</w:t>
      </w:r>
    </w:p>
    <w:p w14:paraId="D06F111F">
      <w:pPr>
        <w:pStyle w:val="style0"/>
        <w:spacing w:before="12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在战队中，机械组负责机器人的结构，电控组负责电机、底盘、云台和通信，算法组则为机器人提供视觉、导航和决策能力。一个功能从想法变成赛场上的稳定表现，离不开各组之间的配合。</w:t>
      </w:r>
    </w:p>
    <w:p w14:paraId="2A150204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二、算法组分为哪两个组别</w:t>
      </w:r>
    </w:p>
    <w:p w14:paraId="39C01C11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算法组分为</w:t>
      </w:r>
      <w:r>
        <w:rPr>
          <w:rFonts w:ascii="Times New Roman" w:eastAsia="宋体" w:hAnsi="Times New Roman"/>
          <w:b/>
          <w:color w:val="c0392b"/>
          <w:sz w:val="24"/>
        </w:rPr>
        <w:t>视觉组</w:t>
      </w:r>
      <w:r>
        <w:rPr>
          <w:rFonts w:ascii="Times New Roman" w:eastAsia="宋体" w:hAnsi="Times New Roman"/>
          <w:b w:val="false"/>
          <w:color w:val="333333"/>
          <w:sz w:val="24"/>
        </w:rPr>
        <w:t>和</w:t>
      </w:r>
      <w:r>
        <w:rPr>
          <w:rFonts w:ascii="Times New Roman" w:eastAsia="宋体" w:hAnsi="Times New Roman"/>
          <w:b/>
          <w:color w:val="c0392b"/>
          <w:sz w:val="24"/>
        </w:rPr>
        <w:t>导航组</w:t>
      </w:r>
      <w:r>
        <w:rPr>
          <w:rFonts w:ascii="Times New Roman" w:eastAsia="宋体" w:hAnsi="Times New Roman"/>
          <w:b w:val="false"/>
          <w:color w:val="333333"/>
          <w:sz w:val="24"/>
        </w:rPr>
        <w:t>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2921"/>
        <w:gridCol w:w="4452"/>
      </w:tblGrid>
      <w:tr w14:paraId="794B6275">
        <w:trPr>
          <w:jc w:val="center"/>
        </w:trPr>
        <w:tc>
          <w:tcPr>
            <w:tcW w:w="1360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FF8C3FF3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组别</w:t>
            </w:r>
          </w:p>
        </w:tc>
        <w:tc>
          <w:tcPr>
            <w:tcW w:w="2921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1BFAD791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主要工作</w:t>
            </w:r>
          </w:p>
        </w:tc>
        <w:tc>
          <w:tcPr>
            <w:tcW w:w="4452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425C2707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常见输出</w:t>
            </w:r>
          </w:p>
        </w:tc>
      </w:tr>
      <w:tr w14:paraId="1F0A9852">
        <w:tblPrEx/>
        <w:trPr>
          <w:jc w:val="center"/>
        </w:trPr>
        <w:tc>
          <w:tcPr>
            <w:tcW w:w="1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D296B5B5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视觉组</w:t>
            </w:r>
          </w:p>
        </w:tc>
        <w:tc>
          <w:tcPr>
            <w:tcW w:w="292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ECBB7A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识别和跟踪目标，帮助机器人完成瞄准</w:t>
            </w:r>
          </w:p>
        </w:tc>
        <w:tc>
          <w:tcPr>
            <w:tcW w:w="44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C9771C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检测结果、目标位置、瞄准指令</w:t>
            </w:r>
          </w:p>
        </w:tc>
      </w:tr>
      <w:tr w14:paraId="A7A5A35F">
        <w:tblPrEx/>
        <w:trPr>
          <w:jc w:val="center"/>
        </w:trPr>
        <w:tc>
          <w:tcPr>
            <w:tcW w:w="1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921C8481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导航组</w:t>
            </w:r>
          </w:p>
        </w:tc>
        <w:tc>
          <w:tcPr>
            <w:tcW w:w="292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140CFB08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定位、规划、控制和决策</w:t>
            </w:r>
          </w:p>
        </w:tc>
        <w:tc>
          <w:tcPr>
            <w:tcW w:w="44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D3845F8F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机器人位姿、运动路径、底盘速度、行动目标</w:t>
            </w:r>
          </w:p>
        </w:tc>
      </w:tr>
    </w:tbl>
    <w:p w14:paraId="3DCAC774">
      <w:pPr>
        <w:pStyle w:val="style0"/>
        <w:spacing w:before="0" w:after="0" w:lineRule="auto" w:line="360"/>
        <w:rPr/>
      </w:pPr>
    </w:p>
    <w:p w14:paraId="7A5B3C72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决策属于导航组，不是单独的组别。导航组既要解决"机器人怎么走"，也要解决"机器人现在该去哪里、该做什么"。</w:t>
      </w:r>
    </w:p>
    <w:p w14:paraId="2019876A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新生前期会统一学习基础知识，之后再根据个人兴趣和考核表现进入视觉组或导航组。</w:t>
      </w:r>
      <w:r>
        <w:rPr>
          <w:rFonts w:ascii="Times New Roman" w:eastAsia="宋体" w:hAnsi="Times New Roman"/>
          <w:b/>
          <w:color w:val="000000"/>
          <w:sz w:val="24"/>
        </w:rPr>
        <w:t>能力强的同学后续还可以学习相关知识并维护雷达站、自定义客户端。</w:t>
      </w:r>
    </w:p>
    <w:p w14:paraId="D70A99CE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三、视觉组：让机器人看见并瞄准目标</w:t>
      </w:r>
    </w:p>
    <w:p w14:paraId="8906AC0A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视觉组主要负责装甲板、能量机关和其他场上目标的识别、跟踪与瞄准。</w:t>
      </w:r>
    </w:p>
    <w:p w14:paraId="D3721ECA">
      <w:pPr>
        <w:pStyle w:val="style0"/>
        <w:spacing w:before="8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一套基础视觉流程通常是：</w:t>
      </w:r>
    </w:p>
    <w:p w14:paraId="3691D411">
      <w:pPr>
        <w:pStyle w:val="style0"/>
        <w:shd w:val="clear" w:color="auto" w:fill="eaf0f7"/>
        <w:spacing w:before="80" w:after="160"/>
        <w:jc w:val="center"/>
        <w:rPr/>
      </w:pPr>
      <w:r>
        <w:rPr>
          <w:rFonts w:ascii="Times New Roman" w:eastAsia="黑体" w:hAnsi="Times New Roman"/>
          <w:b/>
          <w:color w:val="1f3a5f"/>
          <w:sz w:val="22"/>
        </w:rPr>
        <w:t>读取相机图像  →  检测目标  →  计算目标位置  →  跟踪并预测运动  →  向电控发送指令</w:t>
      </w:r>
    </w:p>
    <w:p w14:paraId="F5DB8F32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刚开始学习时，我们会先完成几个小目标：</w:t>
      </w:r>
    </w:p>
    <w:p w14:paraId="85F92824">
      <w:pPr>
        <w:pStyle w:val="style49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从相机中稳定读取画面；</w:t>
      </w:r>
    </w:p>
    <w:p w14:paraId="817BF050">
      <w:pPr>
        <w:pStyle w:val="style49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在画面中找到并标出目标；</w:t>
      </w:r>
    </w:p>
    <w:p w14:paraId="BE3B901F">
      <w:pPr>
        <w:pStyle w:val="style49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输出目标的位置和处理频率；</w:t>
      </w:r>
    </w:p>
    <w:p w14:paraId="248643FA">
      <w:pPr>
        <w:pStyle w:val="style49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说清楚数据使用的单位和坐标系。</w:t>
      </w:r>
    </w:p>
    <w:p w14:paraId="7662B572">
      <w:pPr>
        <w:pStyle w:val="style0"/>
        <w:spacing w:before="12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完成这些基础内容后，再进一步学习 PnP 位姿解算、目标跟踪、运动预测和弹道补偿。</w:t>
      </w:r>
    </w:p>
    <w:p w14:paraId="1DDCBDC1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视觉算法不只追求"识别得准"，还要关注处理速度、延迟和稳定性。比赛中，及时而稳定的结果往往比速度很慢的高精度结果更有用。</w:t>
      </w:r>
    </w:p>
    <w:p w14:paraId="4FD3DD81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四、导航组：让机器人自主移动和行动</w:t>
      </w:r>
    </w:p>
    <w:p w14:paraId="70BB412B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导航组包含</w:t>
      </w:r>
      <w:r>
        <w:rPr>
          <w:rFonts w:ascii="Times New Roman" w:eastAsia="宋体" w:hAnsi="Times New Roman"/>
          <w:b/>
          <w:color w:val="c0392b"/>
          <w:sz w:val="24"/>
        </w:rPr>
        <w:t>定位、规划、控制和决策</w:t>
      </w:r>
      <w:r>
        <w:rPr>
          <w:rFonts w:ascii="Times New Roman" w:eastAsia="宋体" w:hAnsi="Times New Roman"/>
          <w:b w:val="false"/>
          <w:color w:val="333333"/>
          <w:sz w:val="24"/>
        </w:rPr>
        <w:t>。</w:t>
      </w:r>
    </w:p>
    <w:p w14:paraId="403AA400">
      <w:pPr>
        <w:pStyle w:val="style0"/>
        <w:spacing w:before="8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导航首先要回答三个问题：</w:t>
      </w:r>
    </w:p>
    <w:p w14:paraId="E6FAAA74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1.</w:t>
      </w:r>
      <w:r>
        <w:rPr>
          <w:rFonts w:ascii="Times New Roman" w:eastAsia="宋体" w:hAnsi="Times New Roman"/>
          <w:b w:val="false"/>
          <w:color w:val="333333"/>
          <w:sz w:val="24"/>
        </w:rPr>
        <w:t>机器人现在在哪里？</w:t>
      </w:r>
    </w:p>
    <w:p w14:paraId="716C2391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2.</w:t>
      </w:r>
      <w:r>
        <w:rPr>
          <w:rFonts w:ascii="Times New Roman" w:eastAsia="宋体" w:hAnsi="Times New Roman"/>
          <w:b w:val="false"/>
          <w:color w:val="333333"/>
          <w:sz w:val="24"/>
        </w:rPr>
        <w:t>机器人要去哪里？</w:t>
      </w:r>
    </w:p>
    <w:p w14:paraId="30F4A6E8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3.</w:t>
      </w:r>
      <w:r>
        <w:rPr>
          <w:rFonts w:ascii="Times New Roman" w:eastAsia="宋体" w:hAnsi="Times New Roman"/>
          <w:b w:val="false"/>
          <w:color w:val="333333"/>
          <w:sz w:val="24"/>
        </w:rPr>
        <w:t>机器人应该怎么过去？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66"/>
        <w:gridCol w:w="4366"/>
      </w:tblGrid>
      <w:tr w14:paraId="4ADEF50B">
        <w:trPr>
          <w:jc w:val="center"/>
        </w:trPr>
        <w:tc>
          <w:tcPr>
            <w:tcW w:w="1701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C0B0659E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模块</w:t>
            </w:r>
          </w:p>
        </w:tc>
        <w:tc>
          <w:tcPr>
            <w:tcW w:w="6803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6FA0DC11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主要任务</w:t>
            </w:r>
          </w:p>
        </w:tc>
      </w:tr>
      <w:tr w14:paraId="06E64050">
        <w:tblPrEx/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D6E256C3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感知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58081FA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使用激光雷达、相机等传感器了解周围环境</w:t>
            </w:r>
          </w:p>
        </w:tc>
      </w:tr>
      <w:tr w14:paraId="1C67E3C4">
        <w:tblPrEx/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7BBB001C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定位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DB362F2D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结合雷达、IMU 和轮速等信息计算机器人位置</w:t>
            </w:r>
          </w:p>
        </w:tc>
      </w:tr>
      <w:tr w14:paraId="036FFBCD">
        <w:tblPrEx/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E170FC8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规划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F27EC896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根据地图和目标点生成路径或轨迹</w:t>
            </w:r>
          </w:p>
        </w:tc>
      </w:tr>
      <w:tr w14:paraId="00624E8B">
        <w:tblPrEx/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2D0AB562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控制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9DCA620F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将轨迹转换成底盘可以执行的速度指令</w:t>
            </w:r>
          </w:p>
        </w:tc>
      </w:tr>
      <w:tr w14:paraId="15601AF6">
        <w:tblPrEx/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E539D605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决策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BACD9BC7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根据比赛状态和敌情选择目标与行动模式</w:t>
            </w:r>
          </w:p>
        </w:tc>
      </w:tr>
    </w:tbl>
    <w:p w14:paraId="CD4980E1">
      <w:pPr>
        <w:pStyle w:val="style0"/>
        <w:spacing w:before="0" w:after="0" w:lineRule="auto" w:line="360"/>
        <w:rPr/>
      </w:pPr>
    </w:p>
    <w:p w14:paraId="9A972802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坐标系是导航学习中的重要基础。相机、雷达、底盘、里程计和地图之间的关系必须清楚，数据的单位、时间戳和频率也需要统一。</w:t>
      </w:r>
    </w:p>
    <w:p w14:paraId="78A08232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决策模块负责选择巡逻、进攻、回防或补给等行动。新生会先从简单的状态机开始，不需要一上来就使用复杂模型。决策模块决定"去哪里、做什么"，具体怎么走仍由规划和控制模块完成。</w:t>
      </w:r>
    </w:p>
    <w:p w14:paraId="E3E088C7">
      <w:pPr>
        <w:pStyle w:val="style0"/>
        <w:spacing w:before="80" w:after="120" w:lineRule="auto" w:line="360"/>
        <w:ind w:firstLine="480"/>
        <w:rPr/>
      </w:pPr>
      <w:r>
        <w:rPr>
          <w:rFonts w:ascii="Times New Roman" w:eastAsia="宋体" w:hAnsi="Times New Roman"/>
          <w:b/>
          <w:color w:val="c0392b"/>
          <w:sz w:val="24"/>
        </w:rPr>
        <w:t>ROS2与坐标系相关知识是导航组后续学习与考核的核心重点。</w:t>
      </w:r>
    </w:p>
    <w:p w14:paraId="F15AD3D8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五、算法组平时在做什么</w:t>
      </w:r>
    </w:p>
    <w:p w14:paraId="94F7B6EA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算法组的日常工作并不只是写代码。我们还会：</w:t>
      </w:r>
    </w:p>
    <w:p w14:paraId="8AC15CE9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阅读比赛规则，确认机器人可以做什么；</w:t>
      </w:r>
    </w:p>
    <w:p w14:paraId="B4C8E083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标定相机、激光雷达和 IMU；</w:t>
      </w:r>
    </w:p>
    <w:p w14:paraId="1B0ED5FE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与电控组确认通信内容、单位和频率；</w:t>
      </w:r>
    </w:p>
    <w:p w14:paraId="D8BD90D2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采集数据，在电脑和机器人上进行测试；</w:t>
      </w:r>
    </w:p>
    <w:p w14:paraId="C87301BE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记录日志和 rosbag，复盘并解决问题。</w:t>
      </w:r>
    </w:p>
    <w:p w14:paraId="E4A8C664">
      <w:pPr>
        <w:pStyle w:val="style0"/>
        <w:spacing w:before="12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电脑上能运行，不等于实车上能使用。一个功能上车前，需要检查传感器标定、坐标系、时间戳、单位、运行频率、通信接口和整体延迟。</w:t>
      </w:r>
    </w:p>
    <w:p w14:paraId="0CAA4678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测试通常按照以下顺序进行：</w:t>
      </w:r>
    </w:p>
    <w:p w14:paraId="CAC1DA0F">
      <w:pPr>
        <w:pStyle w:val="style0"/>
        <w:shd w:val="clear" w:color="auto" w:fill="eaf0f7"/>
        <w:spacing w:before="80" w:after="160"/>
        <w:jc w:val="center"/>
        <w:rPr/>
      </w:pPr>
      <w:r>
        <w:rPr>
          <w:rFonts w:ascii="Times New Roman" w:eastAsia="黑体" w:hAnsi="Times New Roman"/>
          <w:b/>
          <w:color w:val="1f3a5f"/>
          <w:sz w:val="22"/>
        </w:rPr>
        <w:t>单个节点测试  →  rosbag 数据回放  →  实车静止测试  →  低速测试  →  对抗测试</w:t>
      </w:r>
    </w:p>
    <w:p w14:paraId="4846CDD7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每一步稳定后再进入下一步。实车测试时必须安排急停和现场看护；没有把握时，应先让机器人停止运动，确保人员和设备安全。</w:t>
      </w:r>
    </w:p>
    <w:p w14:paraId="BEBD8906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六、零基础需要学什么</w:t>
      </w:r>
    </w:p>
    <w:p w14:paraId="D70D363F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算法组的开发以 Ubuntu 为主。新人不用等所有知识都学完再开始做项目。我们会分阶段安排学习内容：第一阶段主攻C++；ROS2仅导航组学习；Linux、Git、OpenCV、CMake、RViz等工具会在第三阶段才系统上手，可以先完成小任务，再根据遇到的问题补齐知识。</w:t>
      </w:r>
    </w:p>
    <w:p w14:paraId="CFA3463B">
      <w:pPr>
        <w:pStyle w:val="style0"/>
        <w:spacing w:before="8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建议先学习：</w:t>
      </w:r>
    </w:p>
    <w:p w14:paraId="4C3BFE67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C++</w:t>
      </w:r>
      <w:r>
        <w:rPr>
          <w:rFonts w:ascii="Times New Roman" w:eastAsia="宋体" w:hAnsi="Times New Roman"/>
          <w:b w:val="false"/>
          <w:color w:val="333333"/>
          <w:sz w:val="24"/>
        </w:rPr>
        <w:t>：变量、函数、类、指针和常用容器；</w:t>
      </w:r>
    </w:p>
    <w:p w14:paraId="53775B83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Linux</w:t>
      </w:r>
      <w:r>
        <w:rPr>
          <w:rFonts w:ascii="Times New Roman" w:eastAsia="宋体" w:hAnsi="Times New Roman"/>
          <w:b w:val="false"/>
          <w:color w:val="333333"/>
          <w:sz w:val="24"/>
        </w:rPr>
        <w:t>：文件操作、权限、进程和软件安装；</w:t>
      </w:r>
    </w:p>
    <w:p w14:paraId="07450A28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Git</w:t>
      </w:r>
      <w:r>
        <w:rPr>
          <w:rFonts w:ascii="Times New Roman" w:eastAsia="宋体" w:hAnsi="Times New Roman"/>
          <w:b w:val="false"/>
          <w:color w:val="333333"/>
          <w:sz w:val="24"/>
        </w:rPr>
        <w:t>：拉取代码、创建分支、提交和推送；</w:t>
      </w:r>
    </w:p>
    <w:p w14:paraId="E32BC6A5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ROS 2</w:t>
      </w:r>
      <w:r>
        <w:rPr>
          <w:rFonts w:ascii="Times New Roman" w:eastAsia="宋体" w:hAnsi="Times New Roman"/>
          <w:b w:val="false"/>
          <w:color w:val="333333"/>
          <w:sz w:val="24"/>
        </w:rPr>
        <w:t>：节点、话题、TF、launch 和 rosbag；</w:t>
      </w:r>
    </w:p>
    <w:p w14:paraId="52FE09E3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OpenCV</w:t>
      </w:r>
      <w:r>
        <w:rPr>
          <w:rFonts w:ascii="Times New Roman" w:eastAsia="宋体" w:hAnsi="Times New Roman"/>
          <w:b w:val="false"/>
          <w:color w:val="333333"/>
          <w:sz w:val="24"/>
        </w:rPr>
        <w:t>：读取图像、处理图像和相机标定；</w:t>
      </w:r>
    </w:p>
    <w:p w14:paraId="6B07F630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CMake</w:t>
      </w:r>
      <w:r>
        <w:rPr>
          <w:rFonts w:ascii="Times New Roman" w:eastAsia="宋体" w:hAnsi="Times New Roman"/>
          <w:b w:val="false"/>
          <w:color w:val="333333"/>
          <w:sz w:val="24"/>
        </w:rPr>
        <w:t>：编译和修改基础 C++ 工程；</w:t>
      </w:r>
    </w:p>
    <w:p w14:paraId="130217AC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/>
          <w:color w:val="c0392b"/>
          <w:sz w:val="24"/>
        </w:rPr>
        <w:t>RViz</w:t>
      </w:r>
      <w:r>
        <w:rPr>
          <w:rFonts w:ascii="Times New Roman" w:eastAsia="宋体" w:hAnsi="Times New Roman"/>
          <w:b w:val="false"/>
          <w:color w:val="333333"/>
          <w:sz w:val="24"/>
        </w:rPr>
        <w:t>：查看坐标系、点云、地图和路径。</w:t>
      </w:r>
    </w:p>
    <w:p w14:paraId="047E7391">
      <w:pPr>
        <w:pStyle w:val="style0"/>
        <w:spacing w:before="12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可以从这些官方资料开始：</w:t>
      </w:r>
    </w:p>
    <w:p w14:paraId="F0B226EE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ROS 2 官方文档：https://docs.ros.org/</w:t>
      </w:r>
    </w:p>
    <w:p w14:paraId="FB0F6D9F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OpenCV 官方教程：https://docs.opencv.org/</w:t>
      </w:r>
    </w:p>
    <w:p w14:paraId="68C77B48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RoboMaster 官方论坛：https://bbs.robomaster.com/</w:t>
      </w:r>
    </w:p>
    <w:p w14:paraId="605B25D1">
      <w:pPr>
        <w:pStyle w:val="style0"/>
        <w:spacing w:before="12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暂时不会某个工具没有关系。相比入队前已经学了多少，我们更看重学习速度、任务完成度，以及遇到问题时是否愿意主动查资料、尝试和总结。</w:t>
      </w:r>
    </w:p>
    <w:p w14:paraId="20154CAF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七、培训与考核</w:t>
      </w:r>
    </w:p>
    <w:p w14:paraId="14B2DD9A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加入育苗群后，我们会安排基础培训，设置</w:t>
      </w:r>
      <w:r>
        <w:rPr>
          <w:rFonts w:ascii="Times New Roman" w:eastAsia="宋体" w:hAnsi="Times New Roman"/>
          <w:b/>
          <w:color w:val="c0392b"/>
          <w:sz w:val="24"/>
        </w:rPr>
        <w:t>三轮递进式考核筛选</w:t>
      </w:r>
      <w:r>
        <w:rPr>
          <w:rFonts w:ascii="Times New Roman" w:eastAsia="宋体" w:hAnsi="Times New Roman"/>
          <w:b w:val="false"/>
          <w:color w:val="333333"/>
          <w:sz w:val="24"/>
        </w:rPr>
        <w:t>，每一轮任务会逐步贴近真实赛场上的开发任务，具体题目和时间以队内通知为准。</w:t>
      </w:r>
    </w:p>
    <w:p w14:paraId="FFA94478">
      <w:pPr>
        <w:pStyle w:val="style0"/>
        <w:spacing w:before="8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考核主要关注：</w:t>
      </w:r>
    </w:p>
    <w:p w14:paraId="935FF3D3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是否按要求完成任务；</w:t>
      </w:r>
    </w:p>
    <w:p w14:paraId="DCE092AE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是否理解自己编写的代码；</w:t>
      </w:r>
    </w:p>
    <w:p w14:paraId="CAC8349D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是否会查资料、看报错和排查问题；</w:t>
      </w:r>
    </w:p>
    <w:p w14:paraId="76A649B9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是否能清楚说明自己的思路和结果；</w:t>
      </w:r>
    </w:p>
    <w:p w14:paraId="7279EDE7">
      <w:pPr>
        <w:pStyle w:val="style48"/>
        <w:spacing w:before="0" w:after="60" w:lineRule="auto" w:line="360"/>
        <w:ind w:left="425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是否愿意持续投入时间并与队友协作。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0"/>
        <w:gridCol w:w="1575"/>
        <w:gridCol w:w="5328"/>
      </w:tblGrid>
      <w:tr w14:paraId="3D929E75">
        <w:trPr>
          <w:jc w:val="center"/>
        </w:trPr>
        <w:tc>
          <w:tcPr>
            <w:tcW w:w="1830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B40F177F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阶段</w:t>
            </w:r>
          </w:p>
        </w:tc>
        <w:tc>
          <w:tcPr>
            <w:tcW w:w="1575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6F67CEB7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参考入队时间</w:t>
            </w:r>
          </w:p>
        </w:tc>
        <w:tc>
          <w:tcPr>
            <w:tcW w:w="5328" w:type="dxa"/>
            <w:tcBorders>
              <w:top w:val="single" w:sz="6" w:space="0" w:color="1f3a5f"/>
              <w:left w:val="single" w:sz="4" w:space="0" w:color="ffffff"/>
              <w:bottom w:val="single" w:sz="6" w:space="0" w:color="1f3a5f"/>
              <w:right w:val="single" w:sz="4" w:space="0" w:color="ffffff"/>
            </w:tcBorders>
            <w:shd w:val="clear" w:color="auto" w:fill="1f3a5f"/>
            <w:vAlign w:val="center"/>
          </w:tcPr>
          <w:p w14:paraId="5E98C398">
            <w:pPr>
              <w:pStyle w:val="style0"/>
              <w:jc w:val="center"/>
              <w:rPr/>
            </w:pPr>
            <w:r>
              <w:rPr>
                <w:rFonts w:ascii="Times New Roman" w:eastAsia="黑体" w:hAnsi="Times New Roman"/>
                <w:b/>
                <w:color w:val="ffffff"/>
                <w:sz w:val="22"/>
              </w:rPr>
              <w:t>学习与考核内容</w:t>
            </w:r>
          </w:p>
        </w:tc>
      </w:tr>
      <w:tr w14:paraId="DB64F48C">
        <w:tblPrEx/>
        <w:trPr>
          <w:jc w:val="center"/>
        </w:trPr>
        <w:tc>
          <w:tcPr>
            <w:tcW w:w="18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1051503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第一阶段</w:t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br/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（第一轮考核）</w:t>
            </w:r>
          </w:p>
        </w:tc>
        <w:tc>
          <w:tcPr>
            <w:tcW w:w="15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F79432CD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1-4周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4F7869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全体新生统一学习C++，考核重点为指针、面向对象、简单STL库，此阶段不分方向，暂不接触ROS2。完成考核后进行组别分流。</w:t>
            </w:r>
          </w:p>
        </w:tc>
      </w:tr>
      <w:tr w14:paraId="3C072862">
        <w:tblPrEx/>
        <w:trPr>
          <w:jc w:val="center"/>
        </w:trPr>
        <w:tc>
          <w:tcPr>
            <w:tcW w:w="18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228E246B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分流节点</w:t>
            </w:r>
          </w:p>
        </w:tc>
        <w:tc>
          <w:tcPr>
            <w:tcW w:w="15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41492A4F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第4周左右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26485931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第一阶段考核结束，第二阶段开始前，结合个人兴趣与考核表现，选择进入视觉组或者导航组。</w:t>
            </w:r>
          </w:p>
        </w:tc>
      </w:tr>
      <w:tr w14:paraId="D6BA8FD1">
        <w:tblPrEx/>
        <w:trPr>
          <w:jc w:val="center"/>
        </w:trPr>
        <w:tc>
          <w:tcPr>
            <w:tcW w:w="18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A14562C9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第二阶段</w:t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br/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（第二轮考核）</w:t>
            </w:r>
          </w:p>
        </w:tc>
        <w:tc>
          <w:tcPr>
            <w:tcW w:w="15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B277D52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2-3个月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E9C1E1D1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/>
                <w:color w:val="c0392b"/>
                <w:sz w:val="21"/>
              </w:rPr>
              <w:t>导航组</w:t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：学习ROS2并完成相关考核；目标是能够在RViz中讲清坐标系，理解多坐标系之间的转换关系。</w:t>
            </w:r>
          </w:p>
          <w:p w14:paraId="55D59D91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/>
                <w:color w:val="c0392b"/>
                <w:sz w:val="21"/>
              </w:rPr>
              <w:t>视觉组</w:t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：不学习ROS2；目标是能够独立写出稳定识别装甲板的识别代码，使用队内提供视频素材，不需要调用真实摄像头。</w:t>
            </w:r>
          </w:p>
        </w:tc>
      </w:tr>
      <w:tr w14:paraId="B25AD666">
        <w:tblPrEx/>
        <w:trPr>
          <w:jc w:val="center"/>
        </w:trPr>
        <w:tc>
          <w:tcPr>
            <w:tcW w:w="18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0C689DD0">
            <w:pPr>
              <w:pStyle w:val="style0"/>
              <w:spacing w:before="40" w:after="40" w:lineRule="auto" w:line="312"/>
              <w:jc w:val="center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第三阶段</w:t>
            </w:r>
          </w:p>
        </w:tc>
        <w:tc>
          <w:tcPr>
            <w:tcW w:w="15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F9B2A752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4-6个月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4f7"/>
            <w:vAlign w:val="center"/>
          </w:tcPr>
          <w:p w14:paraId="52233D4F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本阶段开始系统学习Linux、Git、OpenCV、CMake、RViz等全套开发工具。</w:t>
            </w:r>
          </w:p>
          <w:p w14:paraId="AE20EAAE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/>
                <w:color w:val="c0392b"/>
                <w:sz w:val="21"/>
              </w:rPr>
              <w:t>视觉组</w:t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：独立完成视觉自瞄，将代码烧录到实车，完成对靶车识别-计算-云台锁定完整流程。</w:t>
            </w:r>
          </w:p>
          <w:p w14:paraId="A0F3F89A">
            <w:pPr>
              <w:pStyle w:val="style0"/>
              <w:spacing w:before="40" w:after="40" w:lineRule="auto" w:line="312"/>
              <w:jc w:val="left"/>
              <w:rPr/>
            </w:pPr>
            <w:r>
              <w:rPr>
                <w:rFonts w:ascii="Times New Roman" w:eastAsia="宋体" w:hAnsi="Times New Roman"/>
                <w:b/>
                <w:color w:val="c0392b"/>
                <w:sz w:val="21"/>
              </w:rPr>
              <w:t>导航组</w:t>
            </w:r>
            <w:r>
              <w:rPr>
                <w:rFonts w:ascii="Times New Roman" w:eastAsia="宋体" w:hAnsi="Times New Roman"/>
                <w:b w:val="false"/>
                <w:color w:val="333333"/>
                <w:sz w:val="21"/>
              </w:rPr>
              <w:t>：完成包含简单决策的点到点导航。</w:t>
            </w:r>
          </w:p>
        </w:tc>
      </w:tr>
    </w:tbl>
    <w:p w14:paraId="664EC8F9">
      <w:pPr>
        <w:pStyle w:val="style0"/>
        <w:spacing w:before="0" w:after="0" w:lineRule="auto" w:line="360"/>
        <w:rPr/>
      </w:pPr>
    </w:p>
    <w:p w14:paraId="D639DEF3">
      <w:pPr>
        <w:pStyle w:val="style0"/>
        <w:spacing w:before="40" w:after="120" w:lineRule="auto" w:line="336"/>
        <w:rPr/>
      </w:pPr>
      <w:r>
        <w:rPr>
          <w:rFonts w:ascii="Times New Roman" w:eastAsia="楷体" w:hAnsi="Times New Roman"/>
          <w:b w:val="false"/>
          <w:color w:val="666666"/>
          <w:sz w:val="21"/>
        </w:rPr>
        <w:t>注：表格内时间仅为参考，不做硬性时间限制，评判标准以任务完成质量、代码理解程度、结果可复现能力为主。</w:t>
      </w:r>
    </w:p>
    <w:p w14:paraId="631BDF7C">
      <w:pPr>
        <w:pStyle w:val="style0"/>
        <w:pBdr>
          <w:bottom w:val="single" w:sz="12" w:space="4" w:color="1f3a5f"/>
        </w:pBdr>
        <w:spacing w:before="360" w:after="200" w:lineRule="auto" w:line="312"/>
        <w:rPr/>
      </w:pPr>
      <w:r>
        <w:rPr>
          <w:rFonts w:ascii="Times New Roman" w:eastAsia="黑体" w:hAnsi="Times New Roman"/>
          <w:b/>
          <w:color w:val="1f3a5f"/>
          <w:sz w:val="32"/>
        </w:rPr>
        <w:t>八、怎样学习和解决问题</w:t>
      </w:r>
    </w:p>
    <w:p w14:paraId="9584C2E4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学习开源项目时，建议按照以下顺序进行：</w:t>
      </w:r>
    </w:p>
    <w:p w14:paraId="C4143CC5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1.</w:t>
      </w:r>
      <w:r>
        <w:rPr>
          <w:rFonts w:ascii="Times New Roman" w:eastAsia="宋体" w:hAnsi="Times New Roman"/>
          <w:b w:val="false"/>
          <w:color w:val="333333"/>
          <w:sz w:val="24"/>
        </w:rPr>
        <w:t>阅读 README，了解项目结构；</w:t>
      </w:r>
    </w:p>
    <w:p w14:paraId="27FA1761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2.</w:t>
      </w:r>
      <w:r>
        <w:rPr>
          <w:rFonts w:ascii="Times New Roman" w:eastAsia="宋体" w:hAnsi="Times New Roman"/>
          <w:b w:val="false"/>
          <w:color w:val="333333"/>
          <w:sz w:val="24"/>
        </w:rPr>
        <w:t>在自己的环境中将项目跑通；</w:t>
      </w:r>
    </w:p>
    <w:p w14:paraId="BD5E6600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3.</w:t>
      </w:r>
      <w:r>
        <w:rPr>
          <w:rFonts w:ascii="Times New Roman" w:eastAsia="宋体" w:hAnsi="Times New Roman"/>
          <w:b w:val="false"/>
          <w:color w:val="333333"/>
          <w:sz w:val="24"/>
        </w:rPr>
        <w:t>使用 rosbag 或样例数据验证结果；</w:t>
      </w:r>
    </w:p>
    <w:p w14:paraId="56F3B6FA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4.</w:t>
      </w:r>
      <w:r>
        <w:rPr>
          <w:rFonts w:ascii="Times New Roman" w:eastAsia="宋体" w:hAnsi="Times New Roman"/>
          <w:b w:val="false"/>
          <w:color w:val="333333"/>
          <w:sz w:val="24"/>
        </w:rPr>
        <w:t>读懂与任务相关的关键模块；</w:t>
      </w:r>
    </w:p>
    <w:p w14:paraId="39E755B6">
      <w:pPr>
        <w:pStyle w:val="style49"/>
        <w:numPr>
          <w:ilvl w:val="0"/>
          <w:numId w:val="0"/>
        </w:numPr>
        <w:spacing w:before="0" w:after="60" w:lineRule="auto" w:line="360"/>
        <w:ind w:left="425" w:firstLine="0"/>
        <w:rPr/>
      </w:pPr>
      <w:r>
        <w:rPr>
          <w:rFonts w:ascii="Times New Roman" w:eastAsia="宋体" w:hAnsi="Times New Roman"/>
          <w:b w:val="false"/>
          <w:color w:val="333333"/>
          <w:sz w:val="24"/>
          <w:lang w:val="en-US"/>
        </w:rPr>
        <w:t>5.</w:t>
      </w:r>
      <w:r>
        <w:rPr>
          <w:rFonts w:ascii="Times New Roman" w:eastAsia="宋体" w:hAnsi="Times New Roman"/>
          <w:b w:val="false"/>
          <w:color w:val="333333"/>
          <w:sz w:val="24"/>
        </w:rPr>
        <w:t>小范围修改，并记录修改前后的变化。</w:t>
      </w:r>
    </w:p>
    <w:p w14:paraId="275A82A5">
      <w:pPr>
        <w:pStyle w:val="style0"/>
        <w:spacing w:before="12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遇到问题时，请先整理好四项信息：你想实现什么、实际发生了什么、已经尝试过什么，以及完整命令和关键日志。排查问题时一次只改一个变量，并记录结果。能够稳定复现的问题，通常更容易解决。</w:t>
      </w:r>
    </w:p>
    <w:p w14:paraId="04C842AF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判断一个功能是否真正"能用"，至少要看四点：数据是否稳定、指令是否合法、延迟是否可以接受，以及发生异常后能否安全停止或恢复。</w:t>
      </w:r>
    </w:p>
    <w:p w14:paraId="75D79504">
      <w:pPr>
        <w:pStyle w:val="style0"/>
        <w:spacing w:before="0" w:after="120" w:lineRule="auto" w:line="360"/>
        <w:ind w:firstLine="480"/>
        <w:rPr/>
      </w:pPr>
      <w:r>
        <w:rPr>
          <w:rFonts w:ascii="Times New Roman" w:eastAsia="宋体" w:hAnsi="Times New Roman"/>
          <w:b w:val="false"/>
          <w:color w:val="333333"/>
          <w:sz w:val="24"/>
        </w:rPr>
        <w:t>算法学习并不要求你从一开始就掌握复杂理论。先把一个小功能做出来，再把它做稳定、讲清楚、复现出来，就是很好的开始。</w:t>
      </w:r>
    </w:p>
    <w:p w14:paraId="14708F29">
      <w:pPr>
        <w:pStyle w:val="style0"/>
        <w:spacing w:before="480" w:after="120"/>
        <w:jc w:val="center"/>
        <w:rPr/>
      </w:pPr>
      <w:r>
        <w:rPr>
          <w:rFonts w:ascii="Times New Roman" w:eastAsia="黑体" w:hAnsi="Times New Roman"/>
          <w:b/>
          <w:color w:val="1f3a5f"/>
          <w:sz w:val="32"/>
        </w:rPr>
        <w:t>欢迎加入醒狮战队算法组</w:t>
      </w:r>
    </w:p>
    <w:p w14:paraId="36E7079C">
      <w:pPr>
        <w:pStyle w:val="style0"/>
        <w:spacing w:after="240"/>
        <w:jc w:val="center"/>
        <w:rPr/>
      </w:pPr>
      <w:r>
        <w:rPr>
          <w:rFonts w:ascii="Times New Roman" w:eastAsia="楷体" w:hAnsi="Times New Roman"/>
          <w:b w:val="false"/>
          <w:color w:val="c0392b"/>
          <w:sz w:val="24"/>
        </w:rPr>
        <w:t>期待与你一起，让机器人真正看得见、走得稳、会判断。</w:t>
      </w:r>
    </w:p>
    <w:sectPr>
      <w:pgSz w:w="11906" w:h="16838" w:orient="portrait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Times New Roman" w:eastAsia="宋体" w:hAnsi="Times New Roman"/>
      <w:sz w:val="24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8c0bcfd-ff4b-4121-b233-0cdf0c82ad5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2c11f51-3945-4631-a92a-e0f80f71d9fd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cd396430-81aa-420d-b64d-48fdb172bd12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35fdc2fe-c7b2-4eb6-9c82-c2d37be888dc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e4dffe4b-9974-41c5-b97c-b87f90f2eb54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33456408-a54e-4446-a2a5-4ffd85c02705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9199e1ba-2817-49f2-9c9d-3e6412f80eba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bb7a9082-8fc5-4a9a-9087-4d281c37e91e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ea640c90-9adc-46f0-93b7-b2c8b82d1dfe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df9368c0-23f2-4372-9e1c-9ed60c29a128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8a923de8-af43-4627-b7ef-78921cb0d779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00fedfb8-6886-4735-af8f-924cab01d8ca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0f565c56-369c-472e-af42-ae0ba938a73c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8c8ff78f-bf2f-4978-999f-751738059fe2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2663</Words>
  <Pages>1</Pages>
  <Characters>2891</Characters>
  <Application>WPS Office</Application>
  <DocSecurity>0</DocSecurity>
  <Paragraphs>138</Paragraphs>
  <ScaleCrop>false</ScaleCrop>
  <LinksUpToDate>false</LinksUpToDate>
  <CharactersWithSpaces>2947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24129RT7CC</lastModifiedBy>
  <dcterms:modified xsi:type="dcterms:W3CDTF">2026-08-20T05:33:01Z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08cfbf3841fd45b2b9ab884a40a1486d_23</vt:lpwstr>
  </property>
</Properties>
</file>